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713F2E">
        <w:rPr>
          <w:b/>
          <w:sz w:val="28"/>
          <w:szCs w:val="28"/>
        </w:rPr>
        <w:t xml:space="preserve">ул. </w:t>
      </w:r>
      <w:r w:rsidR="00C57212">
        <w:rPr>
          <w:b/>
          <w:sz w:val="28"/>
          <w:szCs w:val="28"/>
        </w:rPr>
        <w:t>Морозова, 30А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57212">
        <w:rPr>
          <w:rFonts w:eastAsia="Times New Roman"/>
          <w:b/>
          <w:sz w:val="28"/>
          <w:szCs w:val="28"/>
          <w:lang w:eastAsia="ru-RU"/>
        </w:rPr>
        <w:t>09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869F3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6D1E62"/>
    <w:rsid w:val="00713F2E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57212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42</cp:revision>
  <cp:lastPrinted>2023-08-25T11:10:00Z</cp:lastPrinted>
  <dcterms:created xsi:type="dcterms:W3CDTF">2021-07-30T10:45:00Z</dcterms:created>
  <dcterms:modified xsi:type="dcterms:W3CDTF">2023-10-11T14:41:00Z</dcterms:modified>
</cp:coreProperties>
</file>